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115E58">
        <w:rPr>
          <w:sz w:val="28"/>
          <w:szCs w:val="28"/>
        </w:rPr>
        <w:t>05-0521/2607/2025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115E58">
        <w:rPr>
          <w:bCs/>
          <w:sz w:val="28"/>
          <w:szCs w:val="28"/>
        </w:rPr>
        <w:t>04.06.2025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Меньшовой Юлии Александровны</w:t>
      </w:r>
      <w:r w:rsidRPr="0003657C" w:rsidR="0003657C">
        <w:rPr>
          <w:sz w:val="28"/>
          <w:szCs w:val="28"/>
        </w:rPr>
        <w:t>…….</w:t>
      </w:r>
      <w:r w:rsidRPr="0003657C" w:rsidR="0003657C">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115E58">
      <w:pPr>
        <w:ind w:firstLine="708"/>
        <w:jc w:val="both"/>
        <w:rPr>
          <w:sz w:val="28"/>
          <w:szCs w:val="28"/>
        </w:rPr>
      </w:pPr>
      <w:r>
        <w:rPr>
          <w:sz w:val="28"/>
          <w:szCs w:val="28"/>
        </w:rPr>
        <w:t>Меньшова Юлия Александровна</w:t>
      </w:r>
      <w:r w:rsidRPr="000438FE">
        <w:rPr>
          <w:sz w:val="28"/>
          <w:szCs w:val="28"/>
        </w:rPr>
        <w:t xml:space="preserve"> соверши</w:t>
      </w:r>
      <w:r w:rsidR="00E130BB">
        <w:rPr>
          <w:color w:val="FF0000"/>
          <w:sz w:val="28"/>
          <w:szCs w:val="28"/>
        </w:rPr>
        <w:t>л</w:t>
      </w:r>
      <w:r>
        <w:rPr>
          <w:color w:val="FF0000"/>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02.11.2024</w:t>
      </w:r>
      <w:r w:rsidRPr="000438FE">
        <w:rPr>
          <w:sz w:val="28"/>
          <w:szCs w:val="28"/>
        </w:rPr>
        <w:t xml:space="preserve"> </w:t>
      </w:r>
      <w:r>
        <w:rPr>
          <w:sz w:val="28"/>
          <w:szCs w:val="28"/>
        </w:rPr>
        <w:t>Меньшова Юлия Александровна</w:t>
      </w:r>
      <w:r w:rsidRPr="000438FE">
        <w:rPr>
          <w:sz w:val="28"/>
          <w:szCs w:val="28"/>
        </w:rPr>
        <w:t xml:space="preserve"> по адресу проживания: </w:t>
      </w:r>
      <w:r w:rsidRPr="0003657C" w:rsidR="0003657C">
        <w:rPr>
          <w:sz w:val="28"/>
          <w:szCs w:val="28"/>
        </w:rPr>
        <w:t>……..</w:t>
      </w:r>
      <w:r w:rsidRPr="000438FE">
        <w:rPr>
          <w:sz w:val="28"/>
          <w:szCs w:val="28"/>
        </w:rPr>
        <w:t xml:space="preserve"> будучи надлежащим образом, предупрежденн</w:t>
      </w:r>
      <w:r>
        <w:rPr>
          <w:color w:val="FF0000"/>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Pr>
          <w:color w:val="FF0000"/>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18810586240821064334</w:t>
      </w:r>
      <w:r w:rsidRPr="000438FE">
        <w:rPr>
          <w:sz w:val="28"/>
          <w:szCs w:val="28"/>
        </w:rPr>
        <w:t xml:space="preserve"> от </w:t>
      </w:r>
      <w:r>
        <w:rPr>
          <w:sz w:val="28"/>
          <w:szCs w:val="28"/>
        </w:rPr>
        <w:t>21.08.2024</w:t>
      </w:r>
      <w:r w:rsidRPr="000438FE">
        <w:rPr>
          <w:sz w:val="28"/>
          <w:szCs w:val="28"/>
        </w:rPr>
        <w:t>.</w:t>
      </w:r>
    </w:p>
    <w:p w:rsidR="000438FE" w:rsidRPr="000438FE" w:rsidP="00E130BB">
      <w:pPr>
        <w:ind w:firstLine="567"/>
        <w:jc w:val="both"/>
        <w:rPr>
          <w:color w:val="000000"/>
          <w:sz w:val="28"/>
          <w:szCs w:val="28"/>
        </w:rPr>
      </w:pPr>
      <w:r>
        <w:rPr>
          <w:sz w:val="28"/>
          <w:szCs w:val="28"/>
        </w:rPr>
        <w:t>Меньшова Юлия Александровна</w:t>
      </w:r>
      <w:r w:rsidRPr="000438FE" w:rsidR="00D5375B">
        <w:rPr>
          <w:sz w:val="28"/>
          <w:szCs w:val="28"/>
        </w:rPr>
        <w:t xml:space="preserve"> </w:t>
      </w:r>
      <w:r w:rsidRPr="000438FE" w:rsidR="00765716">
        <w:rPr>
          <w:sz w:val="28"/>
          <w:szCs w:val="28"/>
        </w:rPr>
        <w:t>о времени и месте судебного заседания извещен</w:t>
      </w:r>
      <w:r>
        <w:rPr>
          <w:sz w:val="28"/>
          <w:szCs w:val="28"/>
        </w:rPr>
        <w:t>а</w:t>
      </w:r>
      <w:r w:rsidRPr="000438FE" w:rsidR="00765716">
        <w:rPr>
          <w:sz w:val="28"/>
          <w:szCs w:val="28"/>
        </w:rPr>
        <w:t xml:space="preserve">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115E58">
        <w:rPr>
          <w:color w:val="0000CC"/>
          <w:sz w:val="28"/>
          <w:szCs w:val="28"/>
        </w:rPr>
        <w:t>Меньшовой Юлии Александровны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115E58">
        <w:rPr>
          <w:color w:val="0070C0"/>
          <w:sz w:val="28"/>
          <w:szCs w:val="28"/>
        </w:rPr>
        <w:t>Меньшовой Юлии Александровны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115E58">
        <w:rPr>
          <w:sz w:val="28"/>
          <w:szCs w:val="28"/>
        </w:rPr>
        <w:t>№ 18810886250920035907 от 30.04.2025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115E58">
        <w:rPr>
          <w:sz w:val="28"/>
          <w:szCs w:val="28"/>
        </w:rPr>
        <w:t>№ 18810586240821064334</w:t>
      </w:r>
      <w:r w:rsidRPr="000438FE">
        <w:rPr>
          <w:sz w:val="28"/>
          <w:szCs w:val="28"/>
        </w:rPr>
        <w:t xml:space="preserve"> </w:t>
      </w:r>
      <w:r w:rsidR="004858A6">
        <w:rPr>
          <w:sz w:val="28"/>
          <w:szCs w:val="28"/>
        </w:rPr>
        <w:t xml:space="preserve">от </w:t>
      </w:r>
      <w:r w:rsidR="00115E58">
        <w:rPr>
          <w:sz w:val="28"/>
          <w:szCs w:val="28"/>
        </w:rPr>
        <w:t>21.08.2024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115E58">
        <w:rPr>
          <w:color w:val="FF0000"/>
          <w:sz w:val="28"/>
          <w:szCs w:val="28"/>
        </w:rPr>
        <w:t>Меньшовой Ю.А.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Меньшову Юлию Александровну</w:t>
      </w:r>
      <w:r w:rsidRPr="000438FE">
        <w:rPr>
          <w:sz w:val="28"/>
          <w:szCs w:val="28"/>
        </w:rPr>
        <w:t xml:space="preserve"> признать виновн</w:t>
      </w:r>
      <w:r>
        <w:rPr>
          <w:color w:val="FF0000"/>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04.06.2025</w:t>
      </w:r>
    </w:p>
    <w:p w:rsidR="001127EA" w:rsidP="00D5375B">
      <w:pPr>
        <w:jc w:val="both"/>
        <w:rPr>
          <w:sz w:val="28"/>
          <w:szCs w:val="28"/>
        </w:rPr>
      </w:pPr>
    </w:p>
    <w:p w:rsidR="00D5375B" w:rsidP="00D5375B">
      <w:pPr>
        <w:jc w:val="both"/>
      </w:pPr>
      <w:r>
        <w:t xml:space="preserve">Подлинный документ хранится в деле № </w:t>
      </w:r>
      <w:r w:rsidR="00115E58">
        <w:t>05-0521/2607/2025</w:t>
      </w:r>
    </w:p>
    <w:p w:rsidR="00D5375B" w:rsidP="00D5375B">
      <w:pPr>
        <w:jc w:val="both"/>
      </w:pPr>
      <w:r>
        <w:t xml:space="preserve">Судебный акт не вступил в законную силу по состоянию на </w:t>
      </w:r>
      <w:r w:rsidR="00115E58">
        <w:t>04.06.2025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3657C"/>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15E58"/>
    <w:rsid w:val="00153A2B"/>
    <w:rsid w:val="00166B61"/>
    <w:rsid w:val="00172840"/>
    <w:rsid w:val="0017443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73525"/>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BEB5ED3-89C4-48A6-9060-38AC9F23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